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ESG報告書-測試版本-複製-複製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答案：2022-11-03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人才</w:t>
      </w:r>
    </w:p>
    <w:p>
      <w:pPr/>
      <w:r>
        <w:rPr/>
        <w:t xml:space="preserve">2.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答案：同事好相處 薪資優渥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性別</w:t>
      </w:r>
    </w:p>
    <w:p>
      <w:pPr/>
      <w:r>
        <w:rPr/>
        <w:t xml:space="preserve">答案：12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一、 治理
1-1  董事會對氣候相關風險與機會的監督情況說明</w:t>
      </w:r>
    </w:p>
    <w:p>
      <w:pPr/>
      <w:r>
        <w:rPr/>
        <w:t xml:space="preserve">答案：123213123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2-1-2  承接上題，上傳 TCFD 風險矩陣圖</w:t>
      </w:r>
    </w:p>
    <w:p>
      <w:pPr/>
      <w:r>
        <w:rPr/>
        <w:t xml:space="preserve">答案：</w:t>
      </w:r>
    </w:p>
    <w:p>
      <w:hyperlink r:id="rId7" w:history="1">
        <w:r>
          <w:rPr>
            <w:color w:val="0000FF"/>
            <w:sz w:val="28"/>
            <w:szCs w:val="28"/>
            <w:u w:val="single"/>
          </w:rPr>
          <w:t xml:space="preserve">下載</w:t>
        </w:r>
      </w:hyperlink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答案：1232131223123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答案：123123213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16.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g.yinunite.com/static/upload/file/b/93/31/5ceaa2339ba3b7d559c764401e507822.pptx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2022-11-18T11:35:58+08:00</dcterms:created>
  <dcterms:modified xsi:type="dcterms:W3CDTF">2022-11-18T11:35:58+08:00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